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359" w:rsidRDefault="00832359">
      <w:pPr>
        <w:rPr>
          <w:rFonts w:ascii="Bauhaus 93" w:hAnsi="Bauhaus 93"/>
          <w:sz w:val="32"/>
          <w:szCs w:val="32"/>
        </w:rPr>
      </w:pPr>
    </w:p>
    <w:p w:rsidR="00204DAC" w:rsidRDefault="000A6417">
      <w:pPr>
        <w:rPr>
          <w:rFonts w:ascii="Bauhaus 93" w:hAnsi="Bauhaus 93"/>
          <w:sz w:val="32"/>
          <w:szCs w:val="32"/>
        </w:rPr>
      </w:pPr>
      <w:r w:rsidRPr="000A6417">
        <w:rPr>
          <w:rFonts w:ascii="Bauhaus 93" w:hAnsi="Bauhaus 93"/>
          <w:sz w:val="32"/>
          <w:szCs w:val="32"/>
        </w:rPr>
        <w:t>Appel à Projet extension zone d’activité Pointe des Châteaux</w:t>
      </w:r>
    </w:p>
    <w:p w:rsidR="000A6417" w:rsidRDefault="000A6417" w:rsidP="00F93C87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>Notice Environnementale</w:t>
      </w:r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Mode de traitement des déchets de l’activité :</w:t>
      </w:r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</w:p>
    <w:p w:rsidR="00F93C87" w:rsidRDefault="00F93C87" w:rsidP="00143EC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Respect de l’environnement immédiat (gestion des déchets, rejets)</w:t>
      </w:r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</w:p>
    <w:p w:rsidR="00F93C87" w:rsidRDefault="00F93C87" w:rsidP="000A6417">
      <w:pPr>
        <w:rPr>
          <w:rFonts w:ascii="Arial" w:hAnsi="Arial" w:cs="Arial"/>
          <w:sz w:val="24"/>
          <w:szCs w:val="24"/>
        </w:rPr>
      </w:pPr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Gestion raisonnée des flux (eau potable, eaux usées, eaux pluviales…)</w:t>
      </w:r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</w:p>
    <w:p w:rsidR="00F93C87" w:rsidRDefault="00F93C87" w:rsidP="000A6417">
      <w:pPr>
        <w:rPr>
          <w:rFonts w:ascii="Arial" w:hAnsi="Arial" w:cs="Arial"/>
          <w:sz w:val="24"/>
          <w:szCs w:val="24"/>
        </w:rPr>
      </w:pPr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Gestion raisonnée des énergies </w:t>
      </w:r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</w:p>
    <w:p w:rsidR="00F93C87" w:rsidRDefault="00F93C87" w:rsidP="000A6417">
      <w:pPr>
        <w:rPr>
          <w:rFonts w:ascii="Arial" w:hAnsi="Arial" w:cs="Arial"/>
          <w:sz w:val="24"/>
          <w:szCs w:val="24"/>
        </w:rPr>
      </w:pPr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FC"/>
      </w:r>
      <w:r>
        <w:rPr>
          <w:rFonts w:ascii="Arial" w:hAnsi="Arial" w:cs="Arial"/>
          <w:sz w:val="24"/>
          <w:szCs w:val="24"/>
        </w:rPr>
        <w:t xml:space="preserve"> </w:t>
      </w:r>
      <w:r w:rsidR="00F93C8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ctions internes mises en place au sein de l’entreprise</w:t>
      </w:r>
      <w:r w:rsidR="00F93C87">
        <w:rPr>
          <w:rFonts w:ascii="Arial" w:hAnsi="Arial" w:cs="Arial"/>
          <w:sz w:val="24"/>
          <w:szCs w:val="24"/>
        </w:rPr>
        <w:t xml:space="preserve"> (réduction globale de l’empreinte carbone, référent environnement, sensibilisation du personnel, actions transverses…)</w:t>
      </w:r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</w:p>
    <w:p w:rsidR="000A6417" w:rsidRDefault="000A6417" w:rsidP="000A6417">
      <w:pPr>
        <w:rPr>
          <w:rFonts w:ascii="Arial" w:hAnsi="Arial" w:cs="Arial"/>
          <w:sz w:val="24"/>
          <w:szCs w:val="24"/>
        </w:rPr>
      </w:pPr>
    </w:p>
    <w:p w:rsidR="000A6417" w:rsidRPr="000A6417" w:rsidRDefault="000A6417" w:rsidP="000A6417">
      <w:pPr>
        <w:rPr>
          <w:rFonts w:ascii="Arial" w:hAnsi="Arial" w:cs="Arial"/>
          <w:sz w:val="24"/>
          <w:szCs w:val="24"/>
        </w:rPr>
      </w:pPr>
    </w:p>
    <w:sectPr w:rsidR="000A6417" w:rsidRPr="000A64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DC0" w:rsidRDefault="00E05DC0" w:rsidP="000A6417">
      <w:pPr>
        <w:spacing w:after="0" w:line="240" w:lineRule="auto"/>
      </w:pPr>
      <w:r>
        <w:separator/>
      </w:r>
    </w:p>
  </w:endnote>
  <w:endnote w:type="continuationSeparator" w:id="0">
    <w:p w:rsidR="00E05DC0" w:rsidRDefault="00E05DC0" w:rsidP="000A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DC0" w:rsidRDefault="00E05DC0" w:rsidP="000A6417">
      <w:pPr>
        <w:spacing w:after="0" w:line="240" w:lineRule="auto"/>
      </w:pPr>
      <w:r>
        <w:separator/>
      </w:r>
    </w:p>
  </w:footnote>
  <w:footnote w:type="continuationSeparator" w:id="0">
    <w:p w:rsidR="00E05DC0" w:rsidRDefault="00E05DC0" w:rsidP="000A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417" w:rsidRDefault="00D6149F">
    <w:pPr>
      <w:pStyle w:val="En-tte"/>
    </w:pPr>
    <w:r>
      <w:rPr>
        <w:rFonts w:ascii="Bauhaus 93" w:hAnsi="Bauhaus 93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40005</wp:posOffset>
          </wp:positionH>
          <wp:positionV relativeFrom="paragraph">
            <wp:posOffset>-149860</wp:posOffset>
          </wp:positionV>
          <wp:extent cx="1355090" cy="51435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TCO-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9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417">
      <w:rPr>
        <w:rFonts w:ascii="Bauhaus 93" w:hAnsi="Bauhaus 93"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5110480</wp:posOffset>
          </wp:positionH>
          <wp:positionV relativeFrom="paragraph">
            <wp:posOffset>-249555</wp:posOffset>
          </wp:positionV>
          <wp:extent cx="638175" cy="640715"/>
          <wp:effectExtent l="0" t="0" r="9525" b="6985"/>
          <wp:wrapTight wrapText="bothSides">
            <wp:wrapPolygon edited="0">
              <wp:start x="0" y="0"/>
              <wp:lineTo x="0" y="21193"/>
              <wp:lineTo x="21278" y="21193"/>
              <wp:lineTo x="21278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 Le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417">
      <w:rPr>
        <w:rFonts w:ascii="Bauhaus 93" w:hAnsi="Bauhaus 93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5A48B33" wp14:editId="347CDDE6">
          <wp:simplePos x="0" y="0"/>
          <wp:positionH relativeFrom="column">
            <wp:posOffset>2423795</wp:posOffset>
          </wp:positionH>
          <wp:positionV relativeFrom="paragraph">
            <wp:posOffset>-268605</wp:posOffset>
          </wp:positionV>
          <wp:extent cx="904875" cy="633095"/>
          <wp:effectExtent l="0" t="0" r="9525" b="0"/>
          <wp:wrapTight wrapText="bothSides">
            <wp:wrapPolygon edited="0">
              <wp:start x="0" y="0"/>
              <wp:lineTo x="0" y="20798"/>
              <wp:lineTo x="21373" y="20798"/>
              <wp:lineTo x="2137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UROPE_ENGAGE_REUNION_COULEUR_FED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4B32"/>
    <w:multiLevelType w:val="hybridMultilevel"/>
    <w:tmpl w:val="ABF208E2"/>
    <w:lvl w:ilvl="0" w:tplc="B46875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17"/>
    <w:rsid w:val="000A6417"/>
    <w:rsid w:val="00143ECE"/>
    <w:rsid w:val="00204DAC"/>
    <w:rsid w:val="00832359"/>
    <w:rsid w:val="00CD065E"/>
    <w:rsid w:val="00D6149F"/>
    <w:rsid w:val="00E05DC0"/>
    <w:rsid w:val="00F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D701A0"/>
  <w15:chartTrackingRefBased/>
  <w15:docId w15:val="{FA655E9D-690B-4478-968F-63980268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417"/>
  </w:style>
  <w:style w:type="paragraph" w:styleId="Pieddepage">
    <w:name w:val="footer"/>
    <w:basedOn w:val="Normal"/>
    <w:link w:val="PieddepageCar"/>
    <w:uiPriority w:val="99"/>
    <w:unhideWhenUsed/>
    <w:rsid w:val="000A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417"/>
  </w:style>
  <w:style w:type="paragraph" w:styleId="Paragraphedeliste">
    <w:name w:val="List Paragraph"/>
    <w:basedOn w:val="Normal"/>
    <w:uiPriority w:val="34"/>
    <w:qFormat/>
    <w:rsid w:val="000A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Territoire de la Cote Ouest - TCO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Grange</dc:creator>
  <cp:keywords/>
  <dc:description/>
  <cp:lastModifiedBy>Pierre Grange</cp:lastModifiedBy>
  <cp:revision>4</cp:revision>
  <dcterms:created xsi:type="dcterms:W3CDTF">2022-06-13T09:48:00Z</dcterms:created>
  <dcterms:modified xsi:type="dcterms:W3CDTF">2023-09-08T11:16:00Z</dcterms:modified>
</cp:coreProperties>
</file>