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7CFFE" w14:textId="77777777" w:rsidR="003E306F" w:rsidRPr="007053BD" w:rsidRDefault="007053BD" w:rsidP="003E306F">
      <w:pPr>
        <w:pStyle w:val="Normalweb"/>
        <w:spacing w:before="2" w:after="2"/>
        <w:rPr>
          <w:b/>
          <w:sz w:val="28"/>
          <w:u w:val="single"/>
        </w:rPr>
      </w:pPr>
      <w:r>
        <w:rPr>
          <w:b/>
          <w:sz w:val="28"/>
        </w:rPr>
        <w:t>L’</w:t>
      </w:r>
      <w:r w:rsidR="003E306F" w:rsidRPr="003E306F">
        <w:rPr>
          <w:b/>
          <w:sz w:val="28"/>
        </w:rPr>
        <w:t>EDITO CARRE du 3 janvier 2018 France inter</w:t>
      </w:r>
      <w:r w:rsidR="003E306F">
        <w:rPr>
          <w:b/>
          <w:sz w:val="28"/>
        </w:rPr>
        <w:t xml:space="preserve"> : </w:t>
      </w:r>
      <w:r w:rsidR="003E306F" w:rsidRPr="009C5A32">
        <w:rPr>
          <w:b/>
          <w:sz w:val="28"/>
          <w:u w:val="single"/>
        </w:rPr>
        <w:t>Sauvons les vers de terre</w:t>
      </w:r>
      <w:r>
        <w:rPr>
          <w:b/>
          <w:sz w:val="28"/>
          <w:u w:val="single"/>
        </w:rPr>
        <w:t xml:space="preserve"> </w:t>
      </w:r>
      <w:r w:rsidR="004C5D61">
        <w:rPr>
          <w:b/>
          <w:sz w:val="28"/>
        </w:rPr>
        <w:t>(Animateur : Mathieu Vidar)</w:t>
      </w:r>
    </w:p>
    <w:p w14:paraId="5AF32A39" w14:textId="77777777" w:rsidR="003E306F" w:rsidRDefault="003E306F" w:rsidP="003E306F">
      <w:pPr>
        <w:pStyle w:val="Normalweb"/>
        <w:spacing w:before="2" w:after="2"/>
        <w:rPr>
          <w:sz w:val="28"/>
        </w:rPr>
      </w:pPr>
    </w:p>
    <w:p w14:paraId="3DA7BC93" w14:textId="77777777" w:rsidR="003E306F" w:rsidRPr="003E306F" w:rsidRDefault="003E306F" w:rsidP="003E306F">
      <w:pPr>
        <w:pStyle w:val="Normalweb"/>
        <w:spacing w:before="2" w:after="2"/>
        <w:rPr>
          <w:sz w:val="28"/>
        </w:rPr>
      </w:pPr>
      <w:r w:rsidRPr="003E306F">
        <w:rPr>
          <w:sz w:val="28"/>
        </w:rPr>
        <w:t>Dans le cadre de notre saga scientifique: « réhabilitons les animaux dont tout le monde se fout et qui méritent pourtant notre plus grande gratitude » je vous propose aujourd’hui de couronner la macrofaune des vers de terre pour services rendus à la société.</w:t>
      </w:r>
    </w:p>
    <w:p w14:paraId="66FA3482" w14:textId="77777777" w:rsidR="003E306F" w:rsidRPr="003E306F" w:rsidRDefault="009C5A32" w:rsidP="003E306F">
      <w:pPr>
        <w:pStyle w:val="Normalweb"/>
        <w:spacing w:before="2" w:after="2"/>
        <w:rPr>
          <w:sz w:val="28"/>
        </w:rPr>
      </w:pPr>
      <w:r>
        <w:rPr>
          <w:sz w:val="28"/>
        </w:rPr>
        <w:t>Animal certes peu ragoû</w:t>
      </w:r>
      <w:r w:rsidR="003E306F" w:rsidRPr="003E306F">
        <w:rPr>
          <w:sz w:val="28"/>
        </w:rPr>
        <w:t>tant avec ses airs de serpent gluant, la communauté lombricienne représente à elle seule la première biomasse animale terrestre. </w:t>
      </w:r>
    </w:p>
    <w:p w14:paraId="27BD48A7" w14:textId="77777777" w:rsidR="003E306F" w:rsidRPr="003E306F" w:rsidRDefault="003E306F" w:rsidP="003E306F">
      <w:pPr>
        <w:pStyle w:val="Normalweb"/>
        <w:spacing w:before="2" w:after="2"/>
        <w:rPr>
          <w:sz w:val="28"/>
        </w:rPr>
      </w:pPr>
      <w:r w:rsidRPr="003E306F">
        <w:rPr>
          <w:sz w:val="28"/>
        </w:rPr>
        <w:t>Une tonn</w:t>
      </w:r>
      <w:r w:rsidR="006B3582">
        <w:rPr>
          <w:sz w:val="28"/>
        </w:rPr>
        <w:t>e par hectare en moyenne</w:t>
      </w:r>
      <w:r w:rsidRPr="003E306F">
        <w:rPr>
          <w:sz w:val="28"/>
        </w:rPr>
        <w:t xml:space="preserve"> et beaucoup plus encore dans les vertes prairies de notre pays. </w:t>
      </w:r>
    </w:p>
    <w:p w14:paraId="2398F7F3" w14:textId="77777777" w:rsidR="003E306F" w:rsidRPr="003E306F" w:rsidRDefault="003E306F" w:rsidP="003E306F">
      <w:pPr>
        <w:pStyle w:val="Normalweb"/>
        <w:spacing w:before="2" w:after="2"/>
        <w:rPr>
          <w:sz w:val="28"/>
        </w:rPr>
      </w:pPr>
      <w:r w:rsidRPr="003E306F">
        <w:rPr>
          <w:sz w:val="28"/>
        </w:rPr>
        <w:t>Sur notre planète, le poids de tous les vers de terre réuni est 20 fois supérieur à celui des hommes.</w:t>
      </w:r>
    </w:p>
    <w:p w14:paraId="3E6CF17B" w14:textId="77777777" w:rsidR="003E306F" w:rsidRPr="003E306F" w:rsidRDefault="003E306F" w:rsidP="003E306F">
      <w:pPr>
        <w:pStyle w:val="Normalweb"/>
        <w:spacing w:before="2" w:after="2"/>
        <w:rPr>
          <w:sz w:val="28"/>
        </w:rPr>
      </w:pPr>
      <w:r w:rsidRPr="003E306F">
        <w:rPr>
          <w:sz w:val="28"/>
        </w:rPr>
        <w:t>Il est donc grand temps de saluer ces travailleurs de l’ombre, ces grands fouisseurs devant l’éternel, qui nuit et jour travaillent sans relâche à brasser, retourner, fertiliser et labourer notre terre nourricière. </w:t>
      </w:r>
    </w:p>
    <w:p w14:paraId="7478CB1B" w14:textId="77777777" w:rsidR="003E306F" w:rsidRPr="003E306F" w:rsidRDefault="003E306F" w:rsidP="003E306F">
      <w:pPr>
        <w:pStyle w:val="Normalweb"/>
        <w:spacing w:before="2" w:after="2"/>
        <w:rPr>
          <w:sz w:val="28"/>
        </w:rPr>
      </w:pPr>
      <w:r w:rsidRPr="003E306F">
        <w:rPr>
          <w:rStyle w:val="lev"/>
          <w:sz w:val="28"/>
        </w:rPr>
        <w:t>Marcel Bouché</w:t>
      </w:r>
      <w:r w:rsidRPr="003E306F">
        <w:rPr>
          <w:sz w:val="28"/>
        </w:rPr>
        <w:t xml:space="preserve">, grand spécialiste mondial du lombric, </w:t>
      </w:r>
      <w:r w:rsidRPr="003E306F">
        <w:rPr>
          <w:rStyle w:val="Emphase"/>
          <w:sz w:val="28"/>
        </w:rPr>
        <w:t>vous pouvez dire aussi «</w:t>
      </w:r>
      <w:r w:rsidRPr="003E306F">
        <w:rPr>
          <w:sz w:val="28"/>
        </w:rPr>
        <w:t xml:space="preserve"> </w:t>
      </w:r>
      <w:r w:rsidRPr="003E306F">
        <w:rPr>
          <w:rStyle w:val="lev"/>
          <w:i/>
          <w:sz w:val="28"/>
        </w:rPr>
        <w:t>géodrilologue</w:t>
      </w:r>
      <w:r w:rsidRPr="003E306F">
        <w:rPr>
          <w:sz w:val="28"/>
        </w:rPr>
        <w:t xml:space="preserve"> </w:t>
      </w:r>
      <w:r w:rsidRPr="003E306F">
        <w:rPr>
          <w:rStyle w:val="Emphase"/>
          <w:sz w:val="28"/>
        </w:rPr>
        <w:t>» pour épater vos amis ;</w:t>
      </w:r>
      <w:r w:rsidRPr="003E306F">
        <w:rPr>
          <w:sz w:val="28"/>
        </w:rPr>
        <w:t xml:space="preserve"> affirme qu’il y a Dieu, les vers de terres et les autres espèces animales… </w:t>
      </w:r>
    </w:p>
    <w:p w14:paraId="5914B954" w14:textId="77777777" w:rsidR="007053BD" w:rsidRDefault="007053BD" w:rsidP="00796A73">
      <w:pPr>
        <w:spacing w:beforeLines="1" w:before="2" w:afterLines="1" w:after="2"/>
        <w:outlineLvl w:val="1"/>
        <w:rPr>
          <w:rFonts w:ascii="Times" w:hAnsi="Times"/>
          <w:b/>
          <w:sz w:val="28"/>
          <w:szCs w:val="20"/>
          <w:lang w:eastAsia="fr-FR"/>
        </w:rPr>
      </w:pPr>
    </w:p>
    <w:p w14:paraId="0B16A25C" w14:textId="77777777" w:rsidR="003E306F" w:rsidRPr="003E306F" w:rsidRDefault="003E306F" w:rsidP="00796A73">
      <w:pPr>
        <w:spacing w:beforeLines="1" w:before="2" w:afterLines="1" w:after="2"/>
        <w:outlineLvl w:val="1"/>
        <w:rPr>
          <w:rFonts w:ascii="Times" w:hAnsi="Times"/>
          <w:b/>
          <w:sz w:val="28"/>
          <w:szCs w:val="20"/>
          <w:lang w:eastAsia="fr-FR"/>
        </w:rPr>
      </w:pPr>
      <w:r w:rsidRPr="003E306F">
        <w:rPr>
          <w:rFonts w:ascii="Times" w:hAnsi="Times"/>
          <w:b/>
          <w:sz w:val="28"/>
          <w:szCs w:val="20"/>
          <w:lang w:eastAsia="fr-FR"/>
        </w:rPr>
        <w:t>Et pourquoi faut-il accorder autant d’importance à ces animaux ? </w:t>
      </w:r>
    </w:p>
    <w:p w14:paraId="7E5F6AE6" w14:textId="77777777" w:rsidR="003E306F" w:rsidRPr="003E306F" w:rsidRDefault="003E306F" w:rsidP="00796A73">
      <w:pPr>
        <w:spacing w:beforeLines="1" w:before="2" w:afterLines="1" w:after="2"/>
        <w:rPr>
          <w:rFonts w:ascii="Times" w:hAnsi="Times" w:cs="Times New Roman"/>
          <w:sz w:val="28"/>
          <w:szCs w:val="20"/>
          <w:lang w:eastAsia="fr-FR"/>
        </w:rPr>
      </w:pPr>
      <w:r w:rsidRPr="003E306F">
        <w:rPr>
          <w:rFonts w:ascii="Times" w:hAnsi="Times" w:cs="Times New Roman"/>
          <w:sz w:val="28"/>
          <w:szCs w:val="20"/>
          <w:lang w:eastAsia="fr-FR"/>
        </w:rPr>
        <w:t>Et bien parce que derrière ces invertébrés aveugles, sourds et visqueux, on trouve un appareil digestif de compétition. </w:t>
      </w:r>
    </w:p>
    <w:p w14:paraId="2D9504B3" w14:textId="77777777" w:rsidR="003E306F" w:rsidRPr="003E306F" w:rsidRDefault="003E306F" w:rsidP="00796A73">
      <w:pPr>
        <w:spacing w:beforeLines="1" w:before="2" w:afterLines="1" w:after="2"/>
        <w:rPr>
          <w:rFonts w:ascii="Times" w:hAnsi="Times" w:cs="Times New Roman"/>
          <w:sz w:val="28"/>
          <w:szCs w:val="20"/>
          <w:lang w:eastAsia="fr-FR"/>
        </w:rPr>
      </w:pPr>
      <w:r w:rsidRPr="003E306F">
        <w:rPr>
          <w:rFonts w:ascii="Times" w:hAnsi="Times" w:cs="Times New Roman"/>
          <w:sz w:val="28"/>
          <w:szCs w:val="20"/>
          <w:lang w:eastAsia="fr-FR"/>
        </w:rPr>
        <w:t>Aristo</w:t>
      </w:r>
      <w:r w:rsidR="007053BD">
        <w:rPr>
          <w:rFonts w:ascii="Times" w:hAnsi="Times" w:cs="Times New Roman"/>
          <w:sz w:val="28"/>
          <w:szCs w:val="20"/>
          <w:lang w:eastAsia="fr-FR"/>
        </w:rPr>
        <w:t>te il y a 2400 ans les appelai</w:t>
      </w:r>
      <w:r w:rsidRPr="003E306F">
        <w:rPr>
          <w:rFonts w:ascii="Times" w:hAnsi="Times" w:cs="Times New Roman"/>
          <w:sz w:val="28"/>
          <w:szCs w:val="20"/>
          <w:lang w:eastAsia="fr-FR"/>
        </w:rPr>
        <w:t>t déjà « les intestins de la terre ». Et même s’ils sont dépourvus de mandibules, mieux vaut avoir un lombric en photo plutôt qu’à sa table. </w:t>
      </w:r>
    </w:p>
    <w:p w14:paraId="48E20657" w14:textId="77777777" w:rsidR="003E306F" w:rsidRPr="00EA152B" w:rsidRDefault="003E306F" w:rsidP="00796A73">
      <w:pPr>
        <w:spacing w:beforeLines="1" w:before="2" w:afterLines="1" w:after="2"/>
        <w:rPr>
          <w:rFonts w:ascii="Times" w:hAnsi="Times" w:cs="Times New Roman"/>
          <w:sz w:val="28"/>
          <w:szCs w:val="20"/>
          <w:u w:val="single"/>
          <w:lang w:eastAsia="fr-FR"/>
        </w:rPr>
      </w:pPr>
      <w:r w:rsidRPr="00EA152B">
        <w:rPr>
          <w:rFonts w:ascii="Times" w:hAnsi="Times" w:cs="Times New Roman"/>
          <w:sz w:val="28"/>
          <w:szCs w:val="20"/>
          <w:u w:val="single"/>
          <w:lang w:eastAsia="fr-FR"/>
        </w:rPr>
        <w:t>Le ver de terre est en effet capable d’ingurgiter jusqu’à 30 fois son poids chaque jour. </w:t>
      </w:r>
    </w:p>
    <w:p w14:paraId="221A241B" w14:textId="77777777" w:rsidR="003E306F" w:rsidRPr="003E306F" w:rsidRDefault="003E306F" w:rsidP="00796A73">
      <w:pPr>
        <w:spacing w:beforeLines="1" w:before="2" w:afterLines="1" w:after="2"/>
        <w:rPr>
          <w:rFonts w:ascii="Times" w:hAnsi="Times" w:cs="Times New Roman"/>
          <w:sz w:val="28"/>
          <w:szCs w:val="20"/>
          <w:lang w:eastAsia="fr-FR"/>
        </w:rPr>
      </w:pPr>
      <w:r w:rsidRPr="003E306F">
        <w:rPr>
          <w:rFonts w:ascii="Times" w:hAnsi="Times" w:cs="Times New Roman"/>
          <w:sz w:val="28"/>
          <w:szCs w:val="20"/>
          <w:lang w:eastAsia="fr-FR"/>
        </w:rPr>
        <w:t>Mais tout cela pour la bonne cause car cet appétit féroce contribue à la décomposition et au recyclage de la matière organique. On peut dire que le transit intestinal du lombric fait des merveilles avec son super-intestin en forme de machine de guerre qui stimule les sols avec les végétaux qu’il a préalablement digérés. </w:t>
      </w:r>
    </w:p>
    <w:p w14:paraId="5FE7D3E2" w14:textId="77777777" w:rsidR="003E306F" w:rsidRPr="003E306F" w:rsidRDefault="003E306F" w:rsidP="003E306F">
      <w:pPr>
        <w:pStyle w:val="Normalweb"/>
        <w:spacing w:before="2" w:after="2"/>
        <w:rPr>
          <w:sz w:val="28"/>
        </w:rPr>
      </w:pPr>
      <w:r w:rsidRPr="003E306F">
        <w:rPr>
          <w:sz w:val="28"/>
        </w:rPr>
        <w:t xml:space="preserve">Ses </w:t>
      </w:r>
      <w:r w:rsidRPr="003E306F">
        <w:rPr>
          <w:b/>
          <w:sz w:val="28"/>
        </w:rPr>
        <w:t>déjections</w:t>
      </w:r>
      <w:r w:rsidRPr="003E306F">
        <w:rPr>
          <w:sz w:val="28"/>
        </w:rPr>
        <w:t xml:space="preserve"> forment en outre une matière grumeleuse en surface, qui empêche l’érosion du sol en ralentissant le ruissellement. Et ils participent aussi au cycle de l’azote et du carbone. </w:t>
      </w:r>
    </w:p>
    <w:p w14:paraId="5BB86828" w14:textId="77777777" w:rsidR="003E306F" w:rsidRPr="003E306F" w:rsidRDefault="003E306F" w:rsidP="00796A73">
      <w:pPr>
        <w:spacing w:beforeLines="1" w:before="2" w:afterLines="1" w:after="2"/>
        <w:rPr>
          <w:rFonts w:ascii="Times" w:hAnsi="Times" w:cs="Times New Roman"/>
          <w:sz w:val="28"/>
          <w:szCs w:val="20"/>
          <w:lang w:eastAsia="fr-FR"/>
        </w:rPr>
      </w:pPr>
      <w:r w:rsidRPr="003E306F">
        <w:rPr>
          <w:rFonts w:ascii="Times" w:hAnsi="Times" w:cs="Times New Roman"/>
          <w:sz w:val="28"/>
          <w:szCs w:val="20"/>
          <w:lang w:eastAsia="fr-FR"/>
        </w:rPr>
        <w:t xml:space="preserve">Doté de protéines spéciales appelés </w:t>
      </w:r>
      <w:r w:rsidRPr="003E306F">
        <w:rPr>
          <w:rFonts w:ascii="Times" w:hAnsi="Times" w:cs="Times New Roman"/>
          <w:b/>
          <w:i/>
          <w:sz w:val="28"/>
          <w:szCs w:val="20"/>
          <w:lang w:eastAsia="fr-FR"/>
        </w:rPr>
        <w:t>drilodefensis</w:t>
      </w:r>
      <w:r w:rsidRPr="003E306F">
        <w:rPr>
          <w:rFonts w:ascii="Times" w:hAnsi="Times" w:cs="Times New Roman"/>
          <w:sz w:val="28"/>
          <w:szCs w:val="20"/>
          <w:lang w:eastAsia="fr-FR"/>
        </w:rPr>
        <w:t>, notre Terminator des sous-sols peut s’attaquer à des plantes coriaces et toxiques qu’aucun autre animal ne s’aventurerait à manger.</w:t>
      </w:r>
    </w:p>
    <w:p w14:paraId="4C80A551" w14:textId="77777777" w:rsidR="00725D2C" w:rsidRDefault="00725D2C" w:rsidP="00796A73">
      <w:pPr>
        <w:spacing w:beforeLines="1" w:before="2" w:afterLines="1" w:after="2"/>
        <w:outlineLvl w:val="1"/>
        <w:rPr>
          <w:rFonts w:ascii="Times" w:hAnsi="Times"/>
          <w:b/>
          <w:sz w:val="28"/>
          <w:szCs w:val="20"/>
          <w:lang w:eastAsia="fr-FR"/>
        </w:rPr>
      </w:pPr>
    </w:p>
    <w:p w14:paraId="7E52E5A5" w14:textId="77777777" w:rsidR="00725D2C" w:rsidRDefault="00725D2C" w:rsidP="00796A73">
      <w:pPr>
        <w:spacing w:beforeLines="1" w:before="2" w:afterLines="1" w:after="2"/>
        <w:outlineLvl w:val="1"/>
        <w:rPr>
          <w:rFonts w:ascii="Times" w:hAnsi="Times"/>
          <w:b/>
          <w:sz w:val="28"/>
          <w:szCs w:val="20"/>
          <w:lang w:eastAsia="fr-FR"/>
        </w:rPr>
      </w:pPr>
    </w:p>
    <w:p w14:paraId="4D40E73F" w14:textId="77777777" w:rsidR="00725D2C" w:rsidRDefault="00725D2C" w:rsidP="00796A73">
      <w:pPr>
        <w:spacing w:beforeLines="1" w:before="2" w:afterLines="1" w:after="2"/>
        <w:outlineLvl w:val="1"/>
        <w:rPr>
          <w:rFonts w:ascii="Times" w:hAnsi="Times"/>
          <w:b/>
          <w:sz w:val="28"/>
          <w:szCs w:val="20"/>
          <w:lang w:eastAsia="fr-FR"/>
        </w:rPr>
      </w:pPr>
    </w:p>
    <w:p w14:paraId="4DF442EA" w14:textId="77777777" w:rsidR="00725D2C" w:rsidRDefault="00725D2C" w:rsidP="00796A73">
      <w:pPr>
        <w:spacing w:beforeLines="1" w:before="2" w:afterLines="1" w:after="2"/>
        <w:outlineLvl w:val="1"/>
        <w:rPr>
          <w:rFonts w:ascii="Times" w:hAnsi="Times"/>
          <w:b/>
          <w:sz w:val="28"/>
          <w:szCs w:val="20"/>
          <w:lang w:eastAsia="fr-FR"/>
        </w:rPr>
      </w:pPr>
    </w:p>
    <w:p w14:paraId="2EB7DB7B" w14:textId="77777777" w:rsidR="003E306F" w:rsidRPr="003E306F" w:rsidRDefault="003E306F" w:rsidP="00796A73">
      <w:pPr>
        <w:spacing w:beforeLines="1" w:before="2" w:afterLines="1" w:after="2"/>
        <w:outlineLvl w:val="1"/>
        <w:rPr>
          <w:rFonts w:ascii="Times" w:hAnsi="Times"/>
          <w:b/>
          <w:sz w:val="28"/>
          <w:szCs w:val="20"/>
          <w:lang w:eastAsia="fr-FR"/>
        </w:rPr>
      </w:pPr>
      <w:r w:rsidRPr="003E306F">
        <w:rPr>
          <w:rFonts w:ascii="Times" w:hAnsi="Times"/>
          <w:b/>
          <w:sz w:val="28"/>
          <w:szCs w:val="20"/>
          <w:lang w:eastAsia="fr-FR"/>
        </w:rPr>
        <w:lastRenderedPageBreak/>
        <w:t>Impressionnant… </w:t>
      </w:r>
    </w:p>
    <w:p w14:paraId="5E6BDAAB" w14:textId="77777777" w:rsidR="003E306F" w:rsidRPr="003E306F" w:rsidRDefault="003E306F" w:rsidP="00796A73">
      <w:pPr>
        <w:spacing w:beforeLines="1" w:before="2" w:afterLines="1" w:after="2"/>
        <w:rPr>
          <w:rFonts w:ascii="Times" w:hAnsi="Times" w:cs="Times New Roman"/>
          <w:sz w:val="28"/>
          <w:szCs w:val="20"/>
          <w:lang w:eastAsia="fr-FR"/>
        </w:rPr>
      </w:pPr>
      <w:r w:rsidRPr="003E306F">
        <w:rPr>
          <w:rFonts w:ascii="Times" w:hAnsi="Times" w:cs="Times New Roman"/>
          <w:sz w:val="28"/>
          <w:szCs w:val="20"/>
          <w:lang w:eastAsia="fr-FR"/>
        </w:rPr>
        <w:t>Oui et le lombric, n’est vraiment pas rancunier, eu égard aux tonnes de pesticides qu’on lui déverse abondammen</w:t>
      </w:r>
      <w:r w:rsidR="00617FD4">
        <w:rPr>
          <w:rFonts w:ascii="Times" w:hAnsi="Times" w:cs="Times New Roman"/>
          <w:sz w:val="28"/>
          <w:szCs w:val="20"/>
          <w:lang w:eastAsia="fr-FR"/>
        </w:rPr>
        <w:t>t sur le nez. Le recours massif</w:t>
      </w:r>
      <w:r w:rsidR="00D62468">
        <w:rPr>
          <w:rFonts w:ascii="Times" w:hAnsi="Times" w:cs="Times New Roman"/>
          <w:sz w:val="28"/>
          <w:szCs w:val="20"/>
          <w:lang w:eastAsia="fr-FR"/>
        </w:rPr>
        <w:t xml:space="preserve"> aux produits phyto</w:t>
      </w:r>
      <w:r w:rsidRPr="003E306F">
        <w:rPr>
          <w:rFonts w:ascii="Times" w:hAnsi="Times" w:cs="Times New Roman"/>
          <w:sz w:val="28"/>
          <w:szCs w:val="20"/>
          <w:lang w:eastAsia="fr-FR"/>
        </w:rPr>
        <w:t>sanitaire</w:t>
      </w:r>
      <w:r w:rsidR="00D62468">
        <w:rPr>
          <w:rFonts w:ascii="Times" w:hAnsi="Times" w:cs="Times New Roman"/>
          <w:sz w:val="28"/>
          <w:szCs w:val="20"/>
          <w:lang w:eastAsia="fr-FR"/>
        </w:rPr>
        <w:t>s</w:t>
      </w:r>
      <w:r w:rsidRPr="003E306F">
        <w:rPr>
          <w:rFonts w:ascii="Times" w:hAnsi="Times" w:cs="Times New Roman"/>
          <w:sz w:val="28"/>
          <w:szCs w:val="20"/>
          <w:lang w:eastAsia="fr-FR"/>
        </w:rPr>
        <w:t xml:space="preserve"> a en effet entraîné leur division par quatre dans les grandes cultures. </w:t>
      </w:r>
    </w:p>
    <w:p w14:paraId="6AB0BBEB" w14:textId="77777777" w:rsidR="009C5A32" w:rsidRPr="00725D2C" w:rsidRDefault="003E306F" w:rsidP="00796A73">
      <w:pPr>
        <w:spacing w:beforeLines="1" w:before="2" w:afterLines="1" w:after="2"/>
        <w:rPr>
          <w:rFonts w:ascii="Times" w:hAnsi="Times"/>
          <w:sz w:val="28"/>
        </w:rPr>
      </w:pPr>
      <w:r w:rsidRPr="00725D2C">
        <w:rPr>
          <w:rFonts w:ascii="Times" w:hAnsi="Times"/>
          <w:sz w:val="28"/>
        </w:rPr>
        <w:t>C’est d’ailleurs pour tenter d’évaluer les pertes de leur biodiversité que l’Université de Rennes a mis en place en 2011 l’</w:t>
      </w:r>
      <w:r w:rsidR="00725D2C">
        <w:rPr>
          <w:rFonts w:ascii="Times" w:hAnsi="Times"/>
          <w:sz w:val="28"/>
        </w:rPr>
        <w:t>Observatoire Participatif des Vers de T</w:t>
      </w:r>
      <w:r w:rsidRPr="00725D2C">
        <w:rPr>
          <w:rFonts w:ascii="Times" w:hAnsi="Times"/>
          <w:sz w:val="28"/>
        </w:rPr>
        <w:t xml:space="preserve">erre. Une initiative ouverte au grand public. Cet observatoire a par exemple découvert que la communauté lombricienne des villes est plus abondante que celle des grandes cultures ou des régions viticoles. Signe qu’il est urgent de développer l’agro écologie partout où c’est possible. Si vous souhaitez aider les </w:t>
      </w:r>
      <w:r w:rsidRPr="00725D2C">
        <w:rPr>
          <w:rStyle w:val="lev"/>
          <w:rFonts w:ascii="Times" w:hAnsi="Times"/>
          <w:sz w:val="28"/>
        </w:rPr>
        <w:t>géodrilologues</w:t>
      </w:r>
      <w:r w:rsidRPr="00725D2C">
        <w:rPr>
          <w:rFonts w:ascii="Times" w:hAnsi="Times"/>
          <w:sz w:val="28"/>
        </w:rPr>
        <w:t xml:space="preserve"> à protéger les vers de terre et à poursuivent leurs travaux, voici le site de </w:t>
      </w:r>
      <w:hyperlink r:id="rId4" w:tgtFrame="_blank" w:history="1">
        <w:r w:rsidRPr="00725D2C">
          <w:rPr>
            <w:rStyle w:val="Lienhypertexte"/>
            <w:rFonts w:ascii="Times" w:hAnsi="Times"/>
            <w:color w:val="auto"/>
            <w:sz w:val="28"/>
          </w:rPr>
          <w:t>l’OPVT </w:t>
        </w:r>
      </w:hyperlink>
      <w:r w:rsidR="00D62468" w:rsidRPr="00725D2C">
        <w:rPr>
          <w:rFonts w:ascii="Times" w:hAnsi="Times"/>
          <w:sz w:val="28"/>
        </w:rPr>
        <w:t>:</w:t>
      </w:r>
      <w:r w:rsidR="00D62468" w:rsidRPr="00725D2C">
        <w:rPr>
          <w:rFonts w:ascii="Times" w:hAnsi="Times"/>
        </w:rPr>
        <w:t xml:space="preserve"> </w:t>
      </w:r>
      <w:r w:rsidR="00CA45E3">
        <w:rPr>
          <w:rFonts w:ascii="Times" w:hAnsi="Times"/>
          <w:sz w:val="28"/>
        </w:rPr>
        <w:t>https://ecobiosoil.univ</w:t>
      </w:r>
      <w:r w:rsidR="00D62468" w:rsidRPr="00725D2C">
        <w:rPr>
          <w:rFonts w:ascii="Times" w:hAnsi="Times"/>
          <w:sz w:val="28"/>
        </w:rPr>
        <w:t>rennes1.fr/OPVT_accueil.php.</w:t>
      </w:r>
    </w:p>
    <w:p w14:paraId="1926127F" w14:textId="77777777" w:rsidR="009C5A32" w:rsidRDefault="009C5A32" w:rsidP="00796A73">
      <w:pPr>
        <w:spacing w:beforeLines="1" w:before="2" w:afterLines="1" w:after="2"/>
        <w:rPr>
          <w:sz w:val="28"/>
        </w:rPr>
      </w:pPr>
    </w:p>
    <w:p w14:paraId="64A049BB" w14:textId="77777777" w:rsidR="007053BD" w:rsidRDefault="007053BD" w:rsidP="00796A73">
      <w:pPr>
        <w:spacing w:beforeLines="1" w:before="2" w:afterLines="1" w:after="2"/>
        <w:rPr>
          <w:sz w:val="28"/>
        </w:rPr>
      </w:pPr>
    </w:p>
    <w:p w14:paraId="74398297" w14:textId="77777777" w:rsidR="009C5A32" w:rsidRDefault="007053BD" w:rsidP="00796A73">
      <w:pPr>
        <w:spacing w:beforeLines="1" w:before="2" w:afterLines="1" w:after="2"/>
        <w:rPr>
          <w:sz w:val="28"/>
        </w:rPr>
      </w:pPr>
      <w:r>
        <w:rPr>
          <w:sz w:val="28"/>
        </w:rPr>
        <w:t>LEXIQUE</w:t>
      </w:r>
    </w:p>
    <w:tbl>
      <w:tblPr>
        <w:tblStyle w:val="Grilledutableau"/>
        <w:tblW w:w="0" w:type="auto"/>
        <w:tblLook w:val="00A0" w:firstRow="1" w:lastRow="0" w:firstColumn="1" w:lastColumn="0" w:noHBand="0" w:noVBand="0"/>
      </w:tblPr>
      <w:tblGrid>
        <w:gridCol w:w="9212"/>
      </w:tblGrid>
      <w:tr w:rsidR="009C5A32" w14:paraId="757D7AD1" w14:textId="77777777">
        <w:tc>
          <w:tcPr>
            <w:tcW w:w="9212" w:type="dxa"/>
          </w:tcPr>
          <w:p w14:paraId="5D53DE21" w14:textId="77777777" w:rsidR="009C5A32" w:rsidRDefault="009C5A32"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Saga : récit, histoire</w:t>
            </w:r>
          </w:p>
        </w:tc>
      </w:tr>
      <w:tr w:rsidR="009C5A32" w14:paraId="748A135A" w14:textId="77777777">
        <w:tc>
          <w:tcPr>
            <w:tcW w:w="9212" w:type="dxa"/>
          </w:tcPr>
          <w:p w14:paraId="69DD942B" w14:textId="77777777" w:rsidR="009C5A32"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Macrofau</w:t>
            </w:r>
            <w:r w:rsidR="009C5A32">
              <w:rPr>
                <w:rFonts w:ascii="Times" w:hAnsi="Times" w:cs="Times New Roman"/>
                <w:sz w:val="28"/>
                <w:szCs w:val="20"/>
                <w:lang w:eastAsia="fr-FR"/>
              </w:rPr>
              <w:t>ne : ensemble des animaux visible à l’œil nu</w:t>
            </w:r>
          </w:p>
        </w:tc>
      </w:tr>
      <w:tr w:rsidR="009C5A32" w14:paraId="00FC50FE" w14:textId="77777777">
        <w:tc>
          <w:tcPr>
            <w:tcW w:w="9212" w:type="dxa"/>
          </w:tcPr>
          <w:p w14:paraId="70156CD0" w14:textId="77777777" w:rsidR="009C5A32" w:rsidRDefault="009C5A32"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Ragoûtant : tentant ou appétissant</w:t>
            </w:r>
          </w:p>
        </w:tc>
      </w:tr>
      <w:tr w:rsidR="007053BD" w:rsidRPr="007053BD" w14:paraId="403EDAE0" w14:textId="77777777">
        <w:tc>
          <w:tcPr>
            <w:tcW w:w="9212" w:type="dxa"/>
          </w:tcPr>
          <w:p w14:paraId="6ABBC343" w14:textId="77777777" w:rsidR="007053BD" w:rsidRPr="007053BD" w:rsidRDefault="007053BD" w:rsidP="00796A73">
            <w:pPr>
              <w:spacing w:beforeLines="1" w:before="2" w:afterLines="1" w:after="2"/>
              <w:rPr>
                <w:rFonts w:ascii="Times" w:hAnsi="Times" w:cs="Times New Roman"/>
                <w:sz w:val="28"/>
                <w:szCs w:val="20"/>
                <w:lang w:eastAsia="fr-FR"/>
              </w:rPr>
            </w:pPr>
            <w:r w:rsidRPr="007053BD">
              <w:rPr>
                <w:rFonts w:ascii="Times" w:hAnsi="Times" w:cs="Times New Roman"/>
                <w:sz w:val="28"/>
                <w:szCs w:val="20"/>
                <w:lang w:eastAsia="fr-FR"/>
              </w:rPr>
              <w:t xml:space="preserve">Aristote : </w:t>
            </w:r>
            <w:r w:rsidR="0076788D">
              <w:rPr>
                <w:rFonts w:ascii="Times" w:hAnsi="Times" w:cs="Times New Roman"/>
                <w:sz w:val="28"/>
                <w:szCs w:val="20"/>
                <w:lang w:eastAsia="fr-FR"/>
              </w:rPr>
              <w:t>philosophe grec pendant l’Antiquité.</w:t>
            </w:r>
            <w:r w:rsidR="00725D2C">
              <w:rPr>
                <w:rFonts w:ascii="Times" w:hAnsi="Times" w:cs="Times New Roman"/>
                <w:sz w:val="28"/>
                <w:szCs w:val="20"/>
                <w:lang w:eastAsia="fr-FR"/>
              </w:rPr>
              <w:t xml:space="preserve"> </w:t>
            </w:r>
            <w:r w:rsidRPr="007053BD">
              <w:rPr>
                <w:rFonts w:ascii="Times" w:hAnsi="Times"/>
                <w:sz w:val="28"/>
              </w:rPr>
              <w:t>Chez Aristote, la philosophie est comprise dans un sens plus large : elle est à la fois recherche du savoir pour lui-même, interrogation sur le monde et science des sciences.</w:t>
            </w:r>
          </w:p>
        </w:tc>
      </w:tr>
      <w:tr w:rsidR="009C5A32" w14:paraId="5CA93DF4" w14:textId="77777777">
        <w:tc>
          <w:tcPr>
            <w:tcW w:w="9212" w:type="dxa"/>
          </w:tcPr>
          <w:p w14:paraId="465F9A24" w14:textId="77777777" w:rsidR="009C5A32" w:rsidRDefault="009C5A32"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Biomasse : matière organique d’origine végétal</w:t>
            </w:r>
            <w:r w:rsidR="00CA45E3">
              <w:rPr>
                <w:rFonts w:ascii="Times" w:hAnsi="Times" w:cs="Times New Roman"/>
                <w:sz w:val="28"/>
                <w:szCs w:val="20"/>
                <w:lang w:eastAsia="fr-FR"/>
              </w:rPr>
              <w:t>e ou animale</w:t>
            </w:r>
          </w:p>
        </w:tc>
      </w:tr>
      <w:tr w:rsidR="009C5A32" w14:paraId="09FA6D5D" w14:textId="77777777">
        <w:tc>
          <w:tcPr>
            <w:tcW w:w="9212" w:type="dxa"/>
          </w:tcPr>
          <w:p w14:paraId="63BAA28A" w14:textId="77777777" w:rsidR="009C5A32" w:rsidRDefault="009C5A32"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Une tonne 1000 kg/ 1 hectare : 10 000 m2</w:t>
            </w:r>
          </w:p>
        </w:tc>
      </w:tr>
      <w:tr w:rsidR="009C5A32" w14:paraId="75562DC1" w14:textId="77777777">
        <w:tc>
          <w:tcPr>
            <w:tcW w:w="9212" w:type="dxa"/>
          </w:tcPr>
          <w:p w14:paraId="67424B78" w14:textId="77777777" w:rsidR="009C5A32" w:rsidRDefault="00FE2C3B"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Fouisseur : qui creuse le sol</w:t>
            </w:r>
          </w:p>
        </w:tc>
      </w:tr>
      <w:tr w:rsidR="009C5A32" w14:paraId="06495A13" w14:textId="77777777">
        <w:tc>
          <w:tcPr>
            <w:tcW w:w="9212" w:type="dxa"/>
          </w:tcPr>
          <w:p w14:paraId="06264C4A" w14:textId="77777777" w:rsidR="009C5A32" w:rsidRDefault="00FE2C3B"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Labourer : ouvrir et retourner la terre</w:t>
            </w:r>
          </w:p>
        </w:tc>
      </w:tr>
      <w:tr w:rsidR="009C5A32" w14:paraId="7B900109" w14:textId="77777777">
        <w:tc>
          <w:tcPr>
            <w:tcW w:w="9212" w:type="dxa"/>
          </w:tcPr>
          <w:p w14:paraId="47113E4E" w14:textId="77777777" w:rsidR="009C5A32" w:rsidRDefault="00FE2C3B"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Nourricière : qui procure la nourriture</w:t>
            </w:r>
          </w:p>
        </w:tc>
      </w:tr>
      <w:tr w:rsidR="009C5A32" w14:paraId="24E5EB4B" w14:textId="77777777">
        <w:tc>
          <w:tcPr>
            <w:tcW w:w="9212" w:type="dxa"/>
          </w:tcPr>
          <w:p w14:paraId="5E84BA24" w14:textId="77777777" w:rsidR="009C5A32" w:rsidRDefault="00FE2C3B"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Invertébré : qui n’a pas de vertèbre, de squelette</w:t>
            </w:r>
          </w:p>
        </w:tc>
      </w:tr>
      <w:tr w:rsidR="009C5A32" w14:paraId="10A9ADE7" w14:textId="77777777">
        <w:tc>
          <w:tcPr>
            <w:tcW w:w="9212" w:type="dxa"/>
          </w:tcPr>
          <w:p w14:paraId="23806B86" w14:textId="77777777" w:rsidR="009C5A32"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Appareil digestif : regroupement d’organes qui assurent la transformation et l’assimilation des aliments.</w:t>
            </w:r>
          </w:p>
        </w:tc>
      </w:tr>
      <w:tr w:rsidR="00617FD4" w14:paraId="6F0A8D70" w14:textId="77777777">
        <w:tc>
          <w:tcPr>
            <w:tcW w:w="9212" w:type="dxa"/>
          </w:tcPr>
          <w:p w14:paraId="58812F90" w14:textId="77777777" w:rsidR="00617FD4"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M</w:t>
            </w:r>
            <w:r w:rsidR="00CA45E3">
              <w:rPr>
                <w:rFonts w:ascii="Times" w:hAnsi="Times" w:cs="Times New Roman"/>
                <w:sz w:val="28"/>
                <w:szCs w:val="20"/>
                <w:lang w:eastAsia="fr-FR"/>
              </w:rPr>
              <w:t>andibule : os, composé de deux branches</w:t>
            </w:r>
            <w:r>
              <w:rPr>
                <w:rFonts w:ascii="Times" w:hAnsi="Times" w:cs="Times New Roman"/>
                <w:sz w:val="28"/>
                <w:szCs w:val="20"/>
                <w:lang w:eastAsia="fr-FR"/>
              </w:rPr>
              <w:t xml:space="preserve"> (rappelez-vous des mandibules de fourmilion</w:t>
            </w:r>
            <w:r w:rsidR="00CA45E3">
              <w:rPr>
                <w:rFonts w:ascii="Times" w:hAnsi="Times" w:cs="Times New Roman"/>
                <w:sz w:val="28"/>
                <w:szCs w:val="20"/>
                <w:lang w:eastAsia="fr-FR"/>
              </w:rPr>
              <w:t> !</w:t>
            </w:r>
            <w:r>
              <w:rPr>
                <w:rFonts w:ascii="Times" w:hAnsi="Times" w:cs="Times New Roman"/>
                <w:sz w:val="28"/>
                <w:szCs w:val="20"/>
                <w:lang w:eastAsia="fr-FR"/>
              </w:rPr>
              <w:t>)</w:t>
            </w:r>
          </w:p>
        </w:tc>
      </w:tr>
      <w:tr w:rsidR="00617FD4" w14:paraId="0AA295B8" w14:textId="77777777">
        <w:tc>
          <w:tcPr>
            <w:tcW w:w="9212" w:type="dxa"/>
          </w:tcPr>
          <w:p w14:paraId="02E0F1A2" w14:textId="77777777" w:rsidR="00617FD4"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Stimuler : augmenter l’énergie</w:t>
            </w:r>
          </w:p>
        </w:tc>
      </w:tr>
      <w:tr w:rsidR="00D62468" w14:paraId="7DD553D3" w14:textId="77777777">
        <w:tc>
          <w:tcPr>
            <w:tcW w:w="9212" w:type="dxa"/>
          </w:tcPr>
          <w:p w14:paraId="1A565A5D" w14:textId="77777777" w:rsidR="00D62468" w:rsidRDefault="00D62468"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Produit phytosanitaire : produit chimique utilisé pour prévenir ou soigner les maladies des organismes végétaux</w:t>
            </w:r>
          </w:p>
        </w:tc>
      </w:tr>
      <w:tr w:rsidR="00617FD4" w14:paraId="5141A857" w14:textId="77777777">
        <w:tc>
          <w:tcPr>
            <w:tcW w:w="9212" w:type="dxa"/>
          </w:tcPr>
          <w:p w14:paraId="7BFDC37E" w14:textId="77777777" w:rsidR="00617FD4"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Biodiversité : diversité des espèces vivantes (micro-organismes, végétaux, animaux) présentes dans un milieu.</w:t>
            </w:r>
          </w:p>
        </w:tc>
      </w:tr>
      <w:tr w:rsidR="00617FD4" w14:paraId="6B78674E" w14:textId="77777777">
        <w:tc>
          <w:tcPr>
            <w:tcW w:w="9212" w:type="dxa"/>
          </w:tcPr>
          <w:p w14:paraId="5EE3FD47" w14:textId="77777777" w:rsidR="00617FD4" w:rsidRDefault="00617FD4" w:rsidP="00796A73">
            <w:pPr>
              <w:spacing w:beforeLines="1" w:before="2" w:afterLines="1" w:after="2"/>
              <w:rPr>
                <w:rFonts w:ascii="Times" w:hAnsi="Times" w:cs="Times New Roman"/>
                <w:sz w:val="28"/>
                <w:szCs w:val="20"/>
                <w:lang w:eastAsia="fr-FR"/>
              </w:rPr>
            </w:pPr>
            <w:r>
              <w:rPr>
                <w:rFonts w:ascii="Times" w:hAnsi="Times" w:cs="Times New Roman"/>
                <w:sz w:val="28"/>
                <w:szCs w:val="20"/>
                <w:lang w:eastAsia="fr-FR"/>
              </w:rPr>
              <w:t>Viticole : qui produit de la vigne</w:t>
            </w:r>
          </w:p>
        </w:tc>
      </w:tr>
    </w:tbl>
    <w:p w14:paraId="0520055D" w14:textId="77777777" w:rsidR="003E306F" w:rsidRPr="003E306F" w:rsidRDefault="003E306F" w:rsidP="00796A73">
      <w:pPr>
        <w:spacing w:beforeLines="1" w:before="2" w:afterLines="1" w:after="2"/>
        <w:rPr>
          <w:rFonts w:ascii="Times" w:hAnsi="Times" w:cs="Times New Roman"/>
          <w:sz w:val="28"/>
          <w:szCs w:val="20"/>
          <w:lang w:eastAsia="fr-FR"/>
        </w:rPr>
      </w:pPr>
    </w:p>
    <w:p w14:paraId="387A7529" w14:textId="77777777" w:rsidR="009C5A32" w:rsidRDefault="009C5A32"/>
    <w:p w14:paraId="5AA1808F" w14:textId="77777777" w:rsidR="002158B5" w:rsidRDefault="002158B5"/>
    <w:p w14:paraId="00CDE637" w14:textId="73E205A9" w:rsidR="002158B5" w:rsidRDefault="002158B5">
      <w:r>
        <w:t>En plus, cf. Ferme de Moutta</w:t>
      </w:r>
    </w:p>
    <w:p w14:paraId="38B78BF4" w14:textId="41002A97" w:rsidR="002158B5" w:rsidRPr="002158B5" w:rsidRDefault="002158B5" w:rsidP="002158B5">
      <w:pPr>
        <w:rPr>
          <w:rFonts w:ascii="Times New Roman" w:eastAsia="Times New Roman" w:hAnsi="Times New Roman" w:cs="Times New Roman"/>
          <w:lang w:eastAsia="fr-FR"/>
        </w:rPr>
      </w:pPr>
      <w:r w:rsidRPr="002158B5">
        <w:rPr>
          <w:rFonts w:ascii="Arial" w:eastAsia="Times New Roman" w:hAnsi="Arial" w:cs="Arial"/>
          <w:color w:val="222222"/>
          <w:shd w:val="clear" w:color="auto" w:fill="FFFFFF"/>
          <w:lang w:eastAsia="fr-FR"/>
        </w:rPr>
        <w:t>Les </w:t>
      </w:r>
      <w:r w:rsidRPr="002158B5">
        <w:rPr>
          <w:rFonts w:ascii="Arial" w:eastAsia="Times New Roman" w:hAnsi="Arial" w:cs="Arial"/>
          <w:b/>
          <w:bCs/>
          <w:color w:val="222222"/>
          <w:lang w:eastAsia="fr-FR"/>
        </w:rPr>
        <w:t>lombrics</w:t>
      </w:r>
      <w:r w:rsidRPr="002158B5">
        <w:rPr>
          <w:rFonts w:ascii="Arial" w:eastAsia="Times New Roman" w:hAnsi="Arial" w:cs="Arial"/>
          <w:color w:val="222222"/>
          <w:shd w:val="clear" w:color="auto" w:fill="FFFFFF"/>
          <w:lang w:eastAsia="fr-FR"/>
        </w:rPr>
        <w:t> se nourrissent de nombreuses forme de matière organique,</w:t>
      </w:r>
      <w:r>
        <w:rPr>
          <w:rFonts w:ascii="Arial" w:eastAsia="Times New Roman" w:hAnsi="Arial" w:cs="Arial"/>
          <w:color w:val="222222"/>
          <w:shd w:val="clear" w:color="auto" w:fill="FFFFFF"/>
          <w:lang w:eastAsia="fr-FR"/>
        </w:rPr>
        <w:t xml:space="preserve"> par exemple tontes de jardin, é</w:t>
      </w:r>
      <w:r w:rsidRPr="002158B5">
        <w:rPr>
          <w:rFonts w:ascii="Arial" w:eastAsia="Times New Roman" w:hAnsi="Arial" w:cs="Arial"/>
          <w:color w:val="222222"/>
          <w:shd w:val="clear" w:color="auto" w:fill="FFFFFF"/>
          <w:lang w:eastAsia="fr-FR"/>
        </w:rPr>
        <w:t>pluchures de légumes, des feuilles en décomposition, marc de café, coquilles d'</w:t>
      </w:r>
      <w:r>
        <w:rPr>
          <w:rFonts w:ascii="Arial" w:eastAsia="Times New Roman" w:hAnsi="Arial" w:cs="Arial"/>
          <w:color w:val="222222"/>
          <w:shd w:val="clear" w:color="auto" w:fill="FFFFFF"/>
          <w:lang w:eastAsia="fr-FR"/>
        </w:rPr>
        <w:t xml:space="preserve">œuf </w:t>
      </w:r>
      <w:bookmarkStart w:id="0" w:name="_GoBack"/>
      <w:bookmarkEnd w:id="0"/>
      <w:r w:rsidRPr="002158B5">
        <w:rPr>
          <w:rFonts w:ascii="Arial" w:eastAsia="Times New Roman" w:hAnsi="Arial" w:cs="Arial"/>
          <w:color w:val="222222"/>
          <w:shd w:val="clear" w:color="auto" w:fill="FFFFFF"/>
          <w:lang w:eastAsia="fr-FR"/>
        </w:rPr>
        <w:t>et des organismes vivants tels que les nématodes, les protozoaires, les </w:t>
      </w:r>
      <w:r w:rsidRPr="002158B5">
        <w:rPr>
          <w:rFonts w:ascii="Arial" w:eastAsia="Times New Roman" w:hAnsi="Arial" w:cs="Arial"/>
          <w:b/>
          <w:bCs/>
          <w:color w:val="222222"/>
          <w:lang w:eastAsia="fr-FR"/>
        </w:rPr>
        <w:t>rotifères</w:t>
      </w:r>
      <w:r w:rsidRPr="002158B5">
        <w:rPr>
          <w:rFonts w:ascii="Arial" w:eastAsia="Times New Roman" w:hAnsi="Arial" w:cs="Arial"/>
          <w:color w:val="222222"/>
          <w:shd w:val="clear" w:color="auto" w:fill="FFFFFF"/>
          <w:lang w:eastAsia="fr-FR"/>
        </w:rPr>
        <w:t>, les bactéries et les champignons.</w:t>
      </w:r>
    </w:p>
    <w:p w14:paraId="76056D8C" w14:textId="77777777" w:rsidR="002158B5" w:rsidRDefault="002158B5"/>
    <w:sectPr w:rsidR="002158B5" w:rsidSect="009C5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8"/>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3E306F"/>
    <w:rsid w:val="002158B5"/>
    <w:rsid w:val="003E306F"/>
    <w:rsid w:val="004C5D61"/>
    <w:rsid w:val="00617FD4"/>
    <w:rsid w:val="006B3582"/>
    <w:rsid w:val="007053BD"/>
    <w:rsid w:val="00725D2C"/>
    <w:rsid w:val="0076788D"/>
    <w:rsid w:val="00796A73"/>
    <w:rsid w:val="009C5A32"/>
    <w:rsid w:val="00C00D4A"/>
    <w:rsid w:val="00CA45E3"/>
    <w:rsid w:val="00D62468"/>
    <w:rsid w:val="00EA152B"/>
    <w:rsid w:val="00FE2C3B"/>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46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148"/>
  </w:style>
  <w:style w:type="paragraph" w:styleId="Titre2">
    <w:name w:val="heading 2"/>
    <w:basedOn w:val="Normal"/>
    <w:link w:val="Titre2Car"/>
    <w:uiPriority w:val="9"/>
    <w:rsid w:val="003E306F"/>
    <w:pPr>
      <w:spacing w:beforeLines="1" w:afterLines="1"/>
      <w:outlineLvl w:val="1"/>
    </w:pPr>
    <w:rPr>
      <w:rFonts w:ascii="Times" w:hAnsi="Times"/>
      <w:b/>
      <w:sz w:val="36"/>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3E306F"/>
    <w:pPr>
      <w:spacing w:beforeLines="1" w:afterLines="1"/>
    </w:pPr>
    <w:rPr>
      <w:rFonts w:ascii="Times" w:hAnsi="Times" w:cs="Times New Roman"/>
      <w:sz w:val="20"/>
      <w:szCs w:val="20"/>
      <w:lang w:eastAsia="fr-FR"/>
    </w:rPr>
  </w:style>
  <w:style w:type="character" w:styleId="lev">
    <w:name w:val="Strong"/>
    <w:basedOn w:val="Policepardfaut"/>
    <w:uiPriority w:val="22"/>
    <w:rsid w:val="003E306F"/>
    <w:rPr>
      <w:b/>
    </w:rPr>
  </w:style>
  <w:style w:type="character" w:styleId="Emphase">
    <w:name w:val="Emphasis"/>
    <w:basedOn w:val="Policepardfaut"/>
    <w:uiPriority w:val="20"/>
    <w:rsid w:val="003E306F"/>
    <w:rPr>
      <w:i/>
    </w:rPr>
  </w:style>
  <w:style w:type="character" w:customStyle="1" w:styleId="Titre2Car">
    <w:name w:val="Titre 2 Car"/>
    <w:basedOn w:val="Policepardfaut"/>
    <w:link w:val="Titre2"/>
    <w:uiPriority w:val="9"/>
    <w:rsid w:val="003E306F"/>
    <w:rPr>
      <w:rFonts w:ascii="Times" w:hAnsi="Times"/>
      <w:b/>
      <w:sz w:val="36"/>
      <w:szCs w:val="20"/>
      <w:lang w:eastAsia="fr-FR"/>
    </w:rPr>
  </w:style>
  <w:style w:type="character" w:styleId="Lienhypertexte">
    <w:name w:val="Hyperlink"/>
    <w:basedOn w:val="Policepardfaut"/>
    <w:uiPriority w:val="99"/>
    <w:rsid w:val="003E306F"/>
    <w:rPr>
      <w:color w:val="0000FF"/>
      <w:u w:val="single"/>
    </w:rPr>
  </w:style>
  <w:style w:type="table" w:styleId="Grilledutableau">
    <w:name w:val="Table Grid"/>
    <w:basedOn w:val="TableauNormal"/>
    <w:rsid w:val="009C5A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Policepardfaut"/>
    <w:rsid w:val="00215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363632">
      <w:bodyDiv w:val="1"/>
      <w:marLeft w:val="0"/>
      <w:marRight w:val="0"/>
      <w:marTop w:val="0"/>
      <w:marBottom w:val="0"/>
      <w:divBdr>
        <w:top w:val="none" w:sz="0" w:space="0" w:color="auto"/>
        <w:left w:val="none" w:sz="0" w:space="0" w:color="auto"/>
        <w:bottom w:val="none" w:sz="0" w:space="0" w:color="auto"/>
        <w:right w:val="none" w:sz="0" w:space="0" w:color="auto"/>
      </w:divBdr>
    </w:div>
    <w:div w:id="1418598776">
      <w:bodyDiv w:val="1"/>
      <w:marLeft w:val="0"/>
      <w:marRight w:val="0"/>
      <w:marTop w:val="0"/>
      <w:marBottom w:val="0"/>
      <w:divBdr>
        <w:top w:val="none" w:sz="0" w:space="0" w:color="auto"/>
        <w:left w:val="none" w:sz="0" w:space="0" w:color="auto"/>
        <w:bottom w:val="none" w:sz="0" w:space="0" w:color="auto"/>
        <w:right w:val="none" w:sz="0" w:space="0" w:color="auto"/>
      </w:divBdr>
    </w:div>
    <w:div w:id="1724409522">
      <w:bodyDiv w:val="1"/>
      <w:marLeft w:val="0"/>
      <w:marRight w:val="0"/>
      <w:marTop w:val="0"/>
      <w:marBottom w:val="0"/>
      <w:divBdr>
        <w:top w:val="none" w:sz="0" w:space="0" w:color="auto"/>
        <w:left w:val="none" w:sz="0" w:space="0" w:color="auto"/>
        <w:bottom w:val="none" w:sz="0" w:space="0" w:color="auto"/>
        <w:right w:val="none" w:sz="0" w:space="0" w:color="auto"/>
      </w:divBdr>
    </w:div>
    <w:div w:id="21189126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ecobiosoil.univ-rennes1.fr/OPVT_accueil.php"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721</Words>
  <Characters>3967</Characters>
  <Application>Microsoft Macintosh Word</Application>
  <DocSecurity>0</DocSecurity>
  <Lines>33</Lines>
  <Paragraphs>9</Paragraphs>
  <ScaleCrop>false</ScaleCrop>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Nazaire</dc:creator>
  <cp:keywords/>
  <cp:lastModifiedBy>Utilisateur de Microsoft Office</cp:lastModifiedBy>
  <cp:revision>8</cp:revision>
  <dcterms:created xsi:type="dcterms:W3CDTF">2018-03-24T14:25:00Z</dcterms:created>
  <dcterms:modified xsi:type="dcterms:W3CDTF">2018-08-20T15:17:00Z</dcterms:modified>
</cp:coreProperties>
</file>